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0" distR="0">
            <wp:extent cx="5456393" cy="1821338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6393" cy="1821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ffe599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RICHIESTA ISCRIZIONE PROVE ATTITUDINALI per AMMISSIONE  al PERCORSO MUSICALE (Allegato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bookmarkStart w:colFirst="0" w:colLast="0" w:name="_heading=h.3znysh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sottoscritti__________________________________________________________________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genitori dell’alunna/o______________________________________________________________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indirizzo___________________________________comune di____________________________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tel.___________________________________cell.______________________________________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right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frequentante la classe_________ sez. ____ </w:t>
      </w:r>
      <w:r w:rsidDel="00000000" w:rsidR="00000000" w:rsidRPr="00000000">
        <w:rPr>
          <w:rFonts w:ascii="Arial" w:cs="Arial" w:eastAsia="Arial" w:hAnsi="Arial"/>
          <w:rtl w:val="0"/>
        </w:rPr>
        <w:t xml:space="preserve">dell'Istituto ______________________________________                     Comune di __________________ ai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fini dell’ammissione al percorso musicale d</w:t>
      </w:r>
      <w:r w:rsidDel="00000000" w:rsidR="00000000" w:rsidRPr="00000000">
        <w:rPr>
          <w:rFonts w:ascii="Arial" w:cs="Arial" w:eastAsia="Arial" w:hAnsi="Arial"/>
          <w:rtl w:val="0"/>
        </w:rPr>
        <w:t xml:space="preserve">ella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scuola sec. I grado </w:t>
      </w:r>
      <w:r w:rsidDel="00000000" w:rsidR="00000000" w:rsidRPr="00000000">
        <w:rPr>
          <w:rFonts w:ascii="Arial" w:cs="Arial" w:eastAsia="Arial" w:hAnsi="Arial"/>
          <w:rtl w:val="0"/>
        </w:rPr>
        <w:t xml:space="preserve">“Virgilio”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CHIEDONO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il proprio figlio svolga 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prova attitudinale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 l’ammissione al percorso musicale,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impegnandosi a mantenere l’iscrizione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 percorso musicale in caso di ammissione secondo la graduatoria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STRUMENTO PRESCELTO (una sola preferenza)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38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8"/>
        <w:gridCol w:w="4590"/>
        <w:tblGridChange w:id="0">
          <w:tblGrid>
            <w:gridCol w:w="4648"/>
            <w:gridCol w:w="45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CHITARRA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247650" cy="24765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247650" cy="247650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PIANOFORTE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247650" cy="24765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247650" cy="24765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CLARINETTO   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247650" cy="24765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247650" cy="247650"/>
                      <wp:effectExtent b="0" l="0" r="0" t="0"/>
                      <wp:wrapNone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VIOLINO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247650" cy="24765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247650" cy="247650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Gli alunni verranno ammessi allo strumento prescelto secondo il punteggio ottenuto nelle prove attitudinali.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momento in cui la prima classe di strumento verrà completata, per le successive ammissioni si continuerà a scorrere la graduatoria generale (escludendo il punteggio di attitudine allo strumento) e verrà proposta agli alunni aventi diritto secondo il punteggio la possibilità di essere ammessi ad un altro degli strumenti ancora disponibili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NB: in caso di non ammissione al percorso Musicale, si prega di indicare la preferenza del tempo orario e della seconda lingua.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Si precisa che l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’abbinamento lingua e modulo orario sarà definito in base alle iscrizioni.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850.0" w:type="dxa"/>
        <w:jc w:val="left"/>
        <w:tblInd w:w="24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0"/>
        <w:tblGridChange w:id="0">
          <w:tblGrid>
            <w:gridCol w:w="58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tabs>
                <w:tab w:val="center" w:leader="none" w:pos="4819"/>
                <w:tab w:val="right" w:leader="none" w:pos="9638"/>
              </w:tabs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5 giorni (8.00-14.00, lunedì/venerdì)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247650" cy="24765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247650" cy="24765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tabs>
                <w:tab w:val="center" w:leader="none" w:pos="4819"/>
                <w:tab w:val="right" w:leader="none" w:pos="9638"/>
              </w:tabs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6 giorni (8.00-13.00, lunedì/sabato)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247650" cy="24765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247650" cy="24765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tabs>
                <w:tab w:val="center" w:leader="none" w:pos="4819"/>
                <w:tab w:val="right" w:leader="none" w:pos="9638"/>
              </w:tabs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Tedesco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247650" cy="24765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247650" cy="24765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tabs>
                <w:tab w:val="center" w:leader="none" w:pos="4819"/>
                <w:tab w:val="right" w:leader="none" w:pos="9638"/>
              </w:tabs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Spagnolo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247650" cy="24765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247650" cy="247650"/>
                      <wp:effectExtent b="0" l="0" r="0" t="0"/>
                      <wp:wrapNone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Importante: 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presente non completa la richiesta di iscrizione al percorso musicale; è necessario compilar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anche 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richiesta di iscrizione on-line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</w:t>
      </w:r>
    </w:p>
    <w:sectPr>
      <w:headerReference r:id="rId16" w:type="default"/>
      <w:pgSz w:h="16838" w:w="11906" w:orient="portrait"/>
      <w:pgMar w:bottom="720" w:top="720" w:left="720" w:right="720" w:header="284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9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8.png"/><Relationship Id="rId14" Type="http://schemas.openxmlformats.org/officeDocument/2006/relationships/image" Target="media/image2.png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DZ9jkGqMNXm+CVkuIKvVknHQw==">CgMxLjAyCWguM3pueXNoNzgAciExMXQyYXc2T2h0UkwyMGF6U0t0Y3lqeXpaRVRSSER1WW4=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